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25F" w:rsidRPr="00E75795" w:rsidRDefault="00A470A1" w:rsidP="00BF625F">
      <w:pPr>
        <w:spacing w:after="0" w:line="36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bookmark5"/>
      <w:r>
        <w:rPr>
          <w:rFonts w:ascii="Times New Roman" w:hAnsi="Times New Roman" w:cs="Times New Roman"/>
          <w:b/>
          <w:sz w:val="28"/>
          <w:szCs w:val="28"/>
        </w:rPr>
        <w:t>02</w:t>
      </w:r>
      <w:r w:rsidR="00BF625F" w:rsidRPr="00E75795">
        <w:rPr>
          <w:rFonts w:ascii="Times New Roman" w:hAnsi="Times New Roman" w:cs="Times New Roman"/>
          <w:b/>
          <w:sz w:val="28"/>
          <w:szCs w:val="28"/>
        </w:rPr>
        <w:t>.0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bookmarkStart w:id="1" w:name="_GoBack"/>
      <w:bookmarkEnd w:id="1"/>
      <w:r w:rsidR="00BF625F" w:rsidRPr="00E75795">
        <w:rPr>
          <w:rFonts w:ascii="Times New Roman" w:hAnsi="Times New Roman" w:cs="Times New Roman"/>
          <w:b/>
          <w:sz w:val="28"/>
          <w:szCs w:val="28"/>
        </w:rPr>
        <w:t>.202</w:t>
      </w:r>
      <w:r w:rsidR="008204A8">
        <w:rPr>
          <w:rFonts w:ascii="Times New Roman" w:hAnsi="Times New Roman" w:cs="Times New Roman"/>
          <w:b/>
          <w:sz w:val="28"/>
          <w:szCs w:val="28"/>
        </w:rPr>
        <w:t>5</w:t>
      </w:r>
      <w:r w:rsidR="00BF625F" w:rsidRPr="00E75795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250D63">
        <w:rPr>
          <w:rFonts w:ascii="Times New Roman" w:hAnsi="Times New Roman" w:cs="Times New Roman"/>
          <w:b/>
          <w:sz w:val="28"/>
          <w:szCs w:val="28"/>
        </w:rPr>
        <w:t>ДНС</w:t>
      </w:r>
      <w:r w:rsidR="00BF625F" w:rsidRPr="00E75795">
        <w:rPr>
          <w:rFonts w:ascii="Times New Roman" w:hAnsi="Times New Roman" w:cs="Times New Roman"/>
          <w:b/>
          <w:sz w:val="28"/>
          <w:szCs w:val="28"/>
        </w:rPr>
        <w:t>» 1 год обучения 1 группа</w:t>
      </w:r>
    </w:p>
    <w:p w:rsidR="00BF625F" w:rsidRPr="00E75795" w:rsidRDefault="00BF625F" w:rsidP="00BF625F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5795">
        <w:rPr>
          <w:rFonts w:ascii="Times New Roman" w:hAnsi="Times New Roman" w:cs="Times New Roman"/>
          <w:b/>
          <w:sz w:val="28"/>
          <w:szCs w:val="28"/>
        </w:rPr>
        <w:t>Тема занятия: «</w:t>
      </w:r>
      <w:r w:rsidR="00250D63" w:rsidRPr="00250D63">
        <w:rPr>
          <w:rFonts w:ascii="Times New Roman" w:eastAsiaTheme="minorHAnsi" w:hAnsi="Times New Roman" w:cs="Times New Roman"/>
          <w:b/>
          <w:sz w:val="28"/>
          <w:lang w:eastAsia="en-US"/>
        </w:rPr>
        <w:t>Социальный видеоролик</w:t>
      </w:r>
      <w:r w:rsidRPr="00E75795">
        <w:rPr>
          <w:rFonts w:ascii="Times New Roman" w:hAnsi="Times New Roman" w:cs="Times New Roman"/>
          <w:b/>
          <w:sz w:val="28"/>
          <w:szCs w:val="28"/>
        </w:rPr>
        <w:t>»</w:t>
      </w:r>
    </w:p>
    <w:p w:rsidR="00BF625F" w:rsidRPr="00E75795" w:rsidRDefault="00BF625F" w:rsidP="00BF625F">
      <w:pPr>
        <w:spacing w:after="0" w:line="360" w:lineRule="auto"/>
        <w:ind w:left="20" w:firstLine="689"/>
        <w:jc w:val="both"/>
        <w:rPr>
          <w:rFonts w:ascii="Times New Roman" w:hAnsi="Times New Roman" w:cs="Times New Roman"/>
          <w:sz w:val="28"/>
          <w:szCs w:val="28"/>
        </w:rPr>
      </w:pPr>
      <w:r w:rsidRPr="00E75795">
        <w:rPr>
          <w:rFonts w:ascii="Times New Roman" w:hAnsi="Times New Roman" w:cs="Times New Roman"/>
          <w:sz w:val="28"/>
          <w:szCs w:val="28"/>
        </w:rPr>
        <w:t xml:space="preserve">Здравствуйте ребята. </w:t>
      </w:r>
      <w:r w:rsidR="00932E43">
        <w:rPr>
          <w:rFonts w:ascii="Times New Roman" w:hAnsi="Times New Roman" w:cs="Times New Roman"/>
          <w:sz w:val="28"/>
          <w:szCs w:val="28"/>
        </w:rPr>
        <w:t>Сегодня мы с вами продолжаем наше занятие, тема которого</w:t>
      </w:r>
      <w:r w:rsidR="00932E43" w:rsidRPr="00E75795">
        <w:rPr>
          <w:rFonts w:ascii="Times New Roman" w:hAnsi="Times New Roman" w:cs="Times New Roman"/>
          <w:sz w:val="28"/>
          <w:szCs w:val="28"/>
        </w:rPr>
        <w:t xml:space="preserve"> </w:t>
      </w:r>
      <w:r w:rsidRPr="00E75795">
        <w:rPr>
          <w:rFonts w:ascii="Times New Roman" w:hAnsi="Times New Roman" w:cs="Times New Roman"/>
          <w:sz w:val="28"/>
          <w:szCs w:val="28"/>
        </w:rPr>
        <w:t>«</w:t>
      </w:r>
      <w:r w:rsidR="00250D63" w:rsidRPr="00250D63">
        <w:rPr>
          <w:rFonts w:ascii="Times New Roman" w:eastAsiaTheme="minorHAnsi" w:hAnsi="Times New Roman" w:cs="Times New Roman"/>
          <w:sz w:val="28"/>
          <w:lang w:eastAsia="en-US"/>
        </w:rPr>
        <w:t>Социальный видеоролик</w:t>
      </w:r>
      <w:r w:rsidRPr="00E75795">
        <w:rPr>
          <w:rFonts w:ascii="Times New Roman" w:hAnsi="Times New Roman" w:cs="Times New Roman"/>
          <w:sz w:val="28"/>
          <w:szCs w:val="28"/>
        </w:rPr>
        <w:t>».</w:t>
      </w:r>
    </w:p>
    <w:p w:rsidR="00BF625F" w:rsidRPr="00E75795" w:rsidRDefault="005D6A86" w:rsidP="00BF625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-139065</wp:posOffset>
                </wp:positionH>
                <wp:positionV relativeFrom="paragraph">
                  <wp:posOffset>290195</wp:posOffset>
                </wp:positionV>
                <wp:extent cx="6753225" cy="4336415"/>
                <wp:effectExtent l="9525" t="6350" r="9525" b="1016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53225" cy="433641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">
                          <a:solidFill>
                            <a:schemeClr val="accent2">
                              <a:lumMod val="100000"/>
                              <a:lumOff val="0"/>
                            </a:schemeClr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-10.95pt;margin-top:22.85pt;width:531.75pt;height:341.4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" fillcolor="white [3201]" strokecolor="#c0504d [3205]" strokeweight="1pt">
                <v:stroke dashstyle="dash"/>
                <v:shadow color="#868686"/>
              </v:rect>
            </w:pict>
          </mc:Fallback>
        </mc:AlternateContent>
      </w:r>
      <w:r w:rsidR="00BF625F" w:rsidRPr="00E75795">
        <w:rPr>
          <w:rFonts w:ascii="Times New Roman" w:hAnsi="Times New Roman" w:cs="Times New Roman"/>
          <w:sz w:val="28"/>
          <w:szCs w:val="28"/>
        </w:rPr>
        <w:t>И первое с чего мы начнем, это правила безопасности.</w:t>
      </w:r>
    </w:p>
    <w:p w:rsidR="00BF625F" w:rsidRPr="00E75795" w:rsidRDefault="00BF625F" w:rsidP="00BF625F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5795">
        <w:rPr>
          <w:rFonts w:ascii="Times New Roman" w:eastAsia="Times New Roman" w:hAnsi="Times New Roman" w:cs="Times New Roman"/>
          <w:sz w:val="28"/>
          <w:szCs w:val="28"/>
        </w:rPr>
        <w:t xml:space="preserve">Во избежание несчастного случая, поражения электрическим током, поломки оборудования, рекомендуется выполнять следующие правила: </w:t>
      </w:r>
    </w:p>
    <w:p w:rsidR="00BF625F" w:rsidRPr="00E75795" w:rsidRDefault="00BF625F" w:rsidP="00BF625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75795">
        <w:rPr>
          <w:rFonts w:ascii="Times New Roman" w:hAnsi="Times New Roman" w:cs="Times New Roman"/>
          <w:sz w:val="28"/>
          <w:szCs w:val="28"/>
        </w:rPr>
        <w:t xml:space="preserve">- </w:t>
      </w:r>
      <w:r w:rsidRPr="00E75795">
        <w:rPr>
          <w:rFonts w:ascii="Times New Roman" w:hAnsi="Times New Roman" w:cs="Times New Roman"/>
          <w:sz w:val="28"/>
          <w:szCs w:val="28"/>
          <w:shd w:val="clear" w:color="auto" w:fill="FFFFFF"/>
        </w:rPr>
        <w:t>выполнять только ту работу, которая поручена педагогом;</w:t>
      </w:r>
    </w:p>
    <w:p w:rsidR="00BF625F" w:rsidRPr="00E75795" w:rsidRDefault="00BF625F" w:rsidP="00BF625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75795">
        <w:rPr>
          <w:rFonts w:ascii="Times New Roman" w:hAnsi="Times New Roman" w:cs="Times New Roman"/>
          <w:sz w:val="28"/>
          <w:szCs w:val="28"/>
          <w:shd w:val="clear" w:color="auto" w:fill="FFFFFF"/>
        </w:rPr>
        <w:t>- использовать способы и приемы безопасной фотосъемки, пользоваться только исправным оборудованием, инструментом, приспособлениями и по их назначению</w:t>
      </w:r>
      <w:proofErr w:type="gramStart"/>
      <w:r w:rsidRPr="00E7579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proofErr w:type="gramEnd"/>
      <w:r w:rsidRPr="00E75795">
        <w:rPr>
          <w:rFonts w:ascii="Times New Roman" w:hAnsi="Times New Roman" w:cs="Times New Roman"/>
          <w:sz w:val="28"/>
          <w:szCs w:val="28"/>
        </w:rPr>
        <w:br/>
      </w:r>
      <w:r w:rsidRPr="00E7579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</w:t>
      </w:r>
      <w:proofErr w:type="gramStart"/>
      <w:r w:rsidRPr="00E75795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proofErr w:type="gramEnd"/>
      <w:r w:rsidRPr="00E75795">
        <w:rPr>
          <w:rFonts w:ascii="Times New Roman" w:hAnsi="Times New Roman" w:cs="Times New Roman"/>
          <w:sz w:val="28"/>
          <w:szCs w:val="28"/>
          <w:shd w:val="clear" w:color="auto" w:fill="FFFFFF"/>
        </w:rPr>
        <w:t>нимать и устанавливать сменные части применяемого оборудования осторожно, без рывков.</w:t>
      </w:r>
      <w:r w:rsidRPr="00E75795">
        <w:rPr>
          <w:rFonts w:ascii="Times New Roman" w:hAnsi="Times New Roman" w:cs="Times New Roman"/>
          <w:sz w:val="28"/>
          <w:szCs w:val="28"/>
        </w:rPr>
        <w:br/>
      </w:r>
      <w:r w:rsidRPr="00E75795">
        <w:rPr>
          <w:rFonts w:ascii="Times New Roman" w:hAnsi="Times New Roman" w:cs="Times New Roman"/>
          <w:sz w:val="28"/>
          <w:szCs w:val="28"/>
          <w:shd w:val="clear" w:color="auto" w:fill="FFFFFF"/>
        </w:rPr>
        <w:t>- при выборе походящего ракурса фотосъемки оценивать безопасность перемещения и контролировать окружающую обстановку.</w:t>
      </w:r>
      <w:r w:rsidRPr="00E75795">
        <w:rPr>
          <w:rFonts w:ascii="Times New Roman" w:hAnsi="Times New Roman" w:cs="Times New Roman"/>
          <w:sz w:val="28"/>
          <w:szCs w:val="28"/>
        </w:rPr>
        <w:br/>
      </w:r>
      <w:r w:rsidRPr="00E75795">
        <w:rPr>
          <w:rFonts w:ascii="Times New Roman" w:hAnsi="Times New Roman" w:cs="Times New Roman"/>
          <w:sz w:val="28"/>
          <w:szCs w:val="28"/>
          <w:shd w:val="clear" w:color="auto" w:fill="FFFFFF"/>
        </w:rPr>
        <w:t>- при взаимодействии с другими людьми вести себя вежливо и корректно, не провоцировать конфликтные ситуации.</w:t>
      </w:r>
      <w:r w:rsidRPr="00E75795">
        <w:rPr>
          <w:rFonts w:ascii="Times New Roman" w:hAnsi="Times New Roman" w:cs="Times New Roman"/>
          <w:sz w:val="28"/>
          <w:szCs w:val="28"/>
        </w:rPr>
        <w:br/>
      </w:r>
      <w:r w:rsidRPr="00E75795">
        <w:rPr>
          <w:rFonts w:ascii="Times New Roman" w:hAnsi="Times New Roman" w:cs="Times New Roman"/>
          <w:sz w:val="28"/>
          <w:szCs w:val="28"/>
          <w:shd w:val="clear" w:color="auto" w:fill="FFFFFF"/>
        </w:rPr>
        <w:t>- в случае плохого самочувствия прекратить работу, поставить в известность педагога и обратиться за медицинской помощью.</w:t>
      </w:r>
    </w:p>
    <w:p w:rsidR="00BF625F" w:rsidRPr="00E75795" w:rsidRDefault="00BF625F" w:rsidP="00BF625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bookmarkEnd w:id="0"/>
    <w:p w:rsidR="00BF625F" w:rsidRDefault="00BF625F" w:rsidP="00BF625F">
      <w:pPr>
        <w:spacing w:after="172" w:line="360" w:lineRule="auto"/>
        <w:ind w:left="20" w:firstLine="689"/>
        <w:jc w:val="both"/>
        <w:rPr>
          <w:rStyle w:val="60"/>
          <w:rFonts w:ascii="Times New Roman" w:hAnsi="Times New Roman" w:cs="Times New Roman"/>
          <w:sz w:val="28"/>
          <w:szCs w:val="28"/>
          <w:u w:val="none"/>
        </w:rPr>
      </w:pPr>
      <w:r w:rsidRPr="00E75795">
        <w:rPr>
          <w:rFonts w:ascii="Times New Roman" w:hAnsi="Times New Roman" w:cs="Times New Roman"/>
          <w:sz w:val="28"/>
          <w:szCs w:val="28"/>
        </w:rPr>
        <w:t xml:space="preserve">Ниже, я </w:t>
      </w:r>
      <w:proofErr w:type="gramStart"/>
      <w:r w:rsidRPr="00E75795">
        <w:rPr>
          <w:rFonts w:ascii="Times New Roman" w:hAnsi="Times New Roman" w:cs="Times New Roman"/>
          <w:sz w:val="28"/>
          <w:szCs w:val="28"/>
        </w:rPr>
        <w:t>предлагаю вам ознакомится</w:t>
      </w:r>
      <w:proofErr w:type="gramEnd"/>
      <w:r w:rsidRPr="00E75795">
        <w:rPr>
          <w:rFonts w:ascii="Times New Roman" w:hAnsi="Times New Roman" w:cs="Times New Roman"/>
          <w:sz w:val="28"/>
          <w:szCs w:val="28"/>
        </w:rPr>
        <w:t xml:space="preserve"> с информацией по </w:t>
      </w:r>
      <w:r w:rsidR="00E50495">
        <w:rPr>
          <w:rFonts w:ascii="Times New Roman" w:hAnsi="Times New Roman" w:cs="Times New Roman"/>
          <w:sz w:val="28"/>
          <w:szCs w:val="28"/>
        </w:rPr>
        <w:t xml:space="preserve">работе </w:t>
      </w:r>
      <w:r w:rsidR="00E50495" w:rsidRPr="00E50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программе </w:t>
      </w:r>
      <w:proofErr w:type="spellStart"/>
      <w:r w:rsidR="00E50495" w:rsidRPr="00E50495">
        <w:rPr>
          <w:rFonts w:ascii="Times New Roman" w:eastAsiaTheme="minorHAnsi" w:hAnsi="Times New Roman" w:cs="Times New Roman"/>
          <w:sz w:val="28"/>
          <w:szCs w:val="28"/>
          <w:lang w:eastAsia="en-US"/>
        </w:rPr>
        <w:t>Movie</w:t>
      </w:r>
      <w:proofErr w:type="spellEnd"/>
      <w:r w:rsidR="00E50495" w:rsidRPr="00E5049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E50495" w:rsidRPr="00E50495">
        <w:rPr>
          <w:rFonts w:ascii="Times New Roman" w:eastAsiaTheme="minorHAnsi" w:hAnsi="Times New Roman" w:cs="Times New Roman"/>
          <w:sz w:val="28"/>
          <w:szCs w:val="28"/>
          <w:lang w:eastAsia="en-US"/>
        </w:rPr>
        <w:t>Maker</w:t>
      </w:r>
      <w:proofErr w:type="spellEnd"/>
      <w:r w:rsidRPr="00E50495">
        <w:rPr>
          <w:rFonts w:ascii="Times New Roman" w:hAnsi="Times New Roman" w:cs="Times New Roman"/>
          <w:sz w:val="28"/>
          <w:szCs w:val="28"/>
        </w:rPr>
        <w:t>.</w:t>
      </w:r>
    </w:p>
    <w:p w:rsidR="00250D63" w:rsidRPr="00250D63" w:rsidRDefault="00250D63" w:rsidP="00250D6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Данная программа входит в состав операционной системы </w:t>
      </w:r>
      <w:proofErr w:type="spellStart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Программа проста в использовании, русифицирована, позволяет создавать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слайд-фильмы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из статичных изображений, выполнять несложный монтаж видеороликов из записанных или импортированных аудио и видеозаписей. После редактирования звукового сопровождения, вставки титров и заголовков, осуществления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видеопереходов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эффектов, можно сохранить готовый фильм в самом распространенном формате AVI с расширением .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avi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250D63" w:rsidRPr="00250D63" w:rsidRDefault="00250D63" w:rsidP="00E5049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Программа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позволит создавать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слайд-фильмы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видеоролики по учебным предметам, для классных часов, во внеурочной деятельности. Умения пользоваться этой программой, создавать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слайд-фильмы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позволит более наглядно, красочно и доступно сопровождать свои выступления с докладами или сообщения, но и конечно применять для собственных целей, для демонстрации друзьям, домашним.</w:t>
      </w:r>
    </w:p>
    <w:p w:rsidR="00250D63" w:rsidRPr="00250D63" w:rsidRDefault="00250D63" w:rsidP="00E5049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Создание собственного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слайд-фильма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или видеоролика развивает эстетическое восприятие, развивает логику, учит планировать, выделять из общего наиболее ценное, главное, ключевое, развивает его целеустремленность, желание увидеть конечный результат своего труда и его оценку.</w:t>
      </w:r>
    </w:p>
    <w:p w:rsidR="00250D63" w:rsidRPr="00250D63" w:rsidRDefault="00250D63" w:rsidP="00E5049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Программа для видео обработки для начинающих -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— это та программа, с которой стартуют начинающие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видеолюбители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Ведь для этой категории крайне важно быстро получить результат, при этом, чтобы зайти в «Пуск» и там найти нужную программу. Именно такими важными свойствами для начинающих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видеолюбителей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как простота и присутствие в любой версии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объясняется, почему на это программу падает первоочередной выбор.</w:t>
      </w:r>
    </w:p>
    <w:p w:rsidR="00250D63" w:rsidRPr="00250D63" w:rsidRDefault="00250D63" w:rsidP="00E5049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 наряду с этими, свойствами, есть у данной программы и обратная сторона медали. Программа разработана фирмой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Microsoft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 стандарты операционной системы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Microsoft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разработала свой личный формат видеофайлов — WMV. И вот к этому формату и идет привязка всех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видеопродуктов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Microsoft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250D63" w:rsidRPr="00250D63" w:rsidRDefault="00250D63" w:rsidP="00E5049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Данная программа может принимать множество различных форматов. Но вот выводить можно только в формат WMV, который просмотреть можно только на компьютере. А вот записать такой формат на DVD-диск и просмотреть на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бытовом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DVD-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плейре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вряд ли получится, т.к. большинство таких устройств данный формат не понимают.</w:t>
      </w:r>
    </w:p>
    <w:p w:rsidR="00250D63" w:rsidRPr="00250D63" w:rsidRDefault="00250D63" w:rsidP="00E50495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Выводить видео в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может еще и в несжатом виде. Но такой видеофайл нуждается в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дальнейшей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обработка. И поэтому его тоже нельзя 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будет просмотреть на DVD -плейере. Для того что бы создать DVD -диск, нужно что бы программа могла выводить видео в формате mpeg-2.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ПРОГРАММА WINDOWS MOVIE MAKER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Внешний вид программы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— это та программа, с которой стартуют начинающие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видеолюбители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Форматы файлов, которые поддерживает программа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Импортировать можно:</w:t>
      </w:r>
    </w:p>
    <w:p w:rsidR="00250D63" w:rsidRPr="00250D63" w:rsidRDefault="00250D63" w:rsidP="00250D63">
      <w:pPr>
        <w:numPr>
          <w:ilvl w:val="0"/>
          <w:numId w:val="4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видеоформаты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asf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avi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m1v, mp2, mp2v,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mpe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mpeg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mpg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mpv2,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wm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wmv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250D63" w:rsidRPr="00250D63" w:rsidRDefault="00250D63" w:rsidP="00250D63">
      <w:pPr>
        <w:numPr>
          <w:ilvl w:val="0"/>
          <w:numId w:val="4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аудиоформаты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aif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aifc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aiff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asf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au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mp2, mp3,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mpa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snd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wav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wma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250D63" w:rsidRPr="00250D63" w:rsidRDefault="00250D63" w:rsidP="00250D63">
      <w:pPr>
        <w:numPr>
          <w:ilvl w:val="0"/>
          <w:numId w:val="4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картинки: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bmp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dib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emf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gif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jfif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jpe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jpeg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jpg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png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tif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tiff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wmf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А вот выводить можно или в формате WMV или в несжатом виде.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При запуске программы появляется следующее окно (рис.1):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67ACF8FC" wp14:editId="71D8D381">
            <wp:extent cx="3714750" cy="1990725"/>
            <wp:effectExtent l="0" t="0" r="0" b="9525"/>
            <wp:docPr id="19" name="Рисунок 19" descr="https://fsd.multiurok.ru/html/2018/03/02/s_5a997355665bf/846988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fsd.multiurok.ru/html/2018/03/02/s_5a997355665bf/846988_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Рис.1. Окно программы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Внешний вид программы разбит на несколько рабочих зон. Слева перечислены этапы монтажа, справа — окно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предпросмотра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, а снизу — монтажная дорожка, на которой делается вся основная работа.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Рабочий экран программы прост и разбит на несколько функциональных зон: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1. Меню — тут есть как стандартные функции, так и присущие только данной программе.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2. Меню, в котором можно переключать  отображение вида программы (Операции — Сборник).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3. Самое основное меню — тут в логическом порядке перечислены те действия, которые необходимо выполнить при монтаже видеофильма.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4. Окно программы, в котором отображаются:</w:t>
      </w:r>
    </w:p>
    <w:p w:rsidR="00250D63" w:rsidRPr="00250D63" w:rsidRDefault="00250D63" w:rsidP="00250D63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список видеофайлов, которые добавлены в проект;</w:t>
      </w:r>
    </w:p>
    <w:p w:rsidR="00250D63" w:rsidRPr="00250D63" w:rsidRDefault="00250D63" w:rsidP="00250D63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видеопереходы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250D63" w:rsidRPr="00250D63" w:rsidRDefault="00250D63" w:rsidP="00250D63">
      <w:pPr>
        <w:numPr>
          <w:ilvl w:val="0"/>
          <w:numId w:val="5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видеоэффекты.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5. Окно воспроизведения — тут можно будет просматривать ваши ролики.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6. Монтажный стол (или монтажная дорожка) — место, где производится собственно монтаж.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Монтажная дорожка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Может отображаться в двух вариантах: «Отображение шкалы времени» и «Отображение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раскадровки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». При этом на шкале времени располагаются несколько дорожек, которые предназначены для размещения аудио,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видео-файлов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, картинок, а также титров. При этом, если нажать на «плюсик» возле слова «Видео», то появятся еще две дополнительные дорожки (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«Переход»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 и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«Звук»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), на которых можно увидеть как звук добавленного видеофайла, так и элемент перехода</w:t>
      </w:r>
    </w:p>
    <w:p w:rsidR="00250D63" w:rsidRPr="00250D63" w:rsidRDefault="00250D63" w:rsidP="00250D6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252525"/>
          <w:sz w:val="28"/>
          <w:szCs w:val="28"/>
          <w:shd w:val="clear" w:color="auto" w:fill="FFFFFF"/>
        </w:rPr>
        <w:t>Дорожка «Видео»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Видеодорожка позволяет узнать, какие видеоклипы, изображения или названия были добавлены в проект. Можно развернуть видеодорожку, чтобы отобразить соответствующее звуковое сопровождение видео, а также все добавленные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видеопереходы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. После добавления клипа на шкалу времени на нем отображается имя файла источника. Если добавить видеоэффекты в изображение, видео или название, на клипах появится маленький значок, указывающий на то, что в этот клип добавлен видеоэффект.</w:t>
      </w:r>
    </w:p>
    <w:p w:rsidR="00250D63" w:rsidRPr="00250D63" w:rsidRDefault="00250D63" w:rsidP="00250D6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252525"/>
          <w:sz w:val="28"/>
          <w:szCs w:val="28"/>
          <w:shd w:val="clear" w:color="auto" w:fill="FFFFFF"/>
        </w:rPr>
        <w:t>Дорожка «Переход»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Дорожка перехода позволяет просмотреть все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видеопереходы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добавленные на шкалу времени. Эта дорожка отображается только в том случае, если развернута 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видеодорожка. На этой дорожке отображаются все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видеопереходы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, которые были добавлены из папки «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Видеопереходы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При добавлении перехода на шкалу времени на ней отображается имя этого перехода. Можно перетащить начальный маркер монтажа, который отображается, когда выбран переход, чтобы увеличить или уменьшить его продолжительность.</w:t>
      </w:r>
    </w:p>
    <w:p w:rsidR="00250D63" w:rsidRPr="00250D63" w:rsidRDefault="00250D63" w:rsidP="00250D6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252525"/>
          <w:sz w:val="28"/>
          <w:szCs w:val="28"/>
          <w:shd w:val="clear" w:color="auto" w:fill="FFFFFF"/>
        </w:rPr>
        <w:t>Дорожка «Звук»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Звуковая дорожка позволяет просмотреть звук, который включен во все видеоклипы, добавленные в проект. Как и дорожка перехода, звуковая дорожка отображается только в том случае, если развернута видеодорожка. Если выбрать аудиоклип на этой дорожке и удалить, из видеодорожки также удалится часть видео.</w:t>
      </w:r>
    </w:p>
    <w:p w:rsidR="00250D63" w:rsidRPr="00250D63" w:rsidRDefault="00250D63" w:rsidP="00250D6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252525"/>
          <w:sz w:val="28"/>
          <w:szCs w:val="28"/>
          <w:shd w:val="clear" w:color="auto" w:fill="FFFFFF"/>
        </w:rPr>
        <w:t>Дорожка «Звук или музыка»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Звуковая или музыкальная дорожка позволяет просмотреть все аудиоклипы, добавленные в проект. Имя аудиоклипа отображается на клипе.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вам из какого-то видеофрагмента нужно в ваш будущий фильм добавить только звук, то такое видео можно просто перетащить на эту дорожку.</w:t>
      </w:r>
    </w:p>
    <w:p w:rsidR="00250D63" w:rsidRPr="00250D63" w:rsidRDefault="00250D63" w:rsidP="00250D6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252525"/>
          <w:sz w:val="28"/>
          <w:szCs w:val="28"/>
          <w:shd w:val="clear" w:color="auto" w:fill="FFFFFF"/>
        </w:rPr>
        <w:t>Дорожка </w:t>
      </w:r>
      <w:r w:rsidRPr="00250D63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shd w:val="clear" w:color="auto" w:fill="FFFFFF"/>
        </w:rPr>
        <w:t>«Наложение названия»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Дорожка наложения названия позволяет просмотреть все названия и титры, добавленные на шкалу времени. Можно также добавлять несколько названий в эту дорожку в различных местах фильма. Названия отображаются поверх видео. Можно перетащить начальный или конечный маркер монтажа, который отображается, когда выбрано название, чтобы увеличить или уменьшить его продолжительность.</w:t>
      </w:r>
    </w:p>
    <w:p w:rsidR="00250D63" w:rsidRPr="00250D63" w:rsidRDefault="00250D63" w:rsidP="00250D6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shd w:val="clear" w:color="auto" w:fill="FFFFFF"/>
        </w:rPr>
        <w:t xml:space="preserve">Отображение </w:t>
      </w:r>
      <w:proofErr w:type="spellStart"/>
      <w:r w:rsidRPr="00250D63">
        <w:rPr>
          <w:rFonts w:ascii="Times New Roman" w:eastAsia="Times New Roman" w:hAnsi="Times New Roman" w:cs="Times New Roman"/>
          <w:b/>
          <w:bCs/>
          <w:color w:val="252525"/>
          <w:sz w:val="28"/>
          <w:szCs w:val="28"/>
          <w:shd w:val="clear" w:color="auto" w:fill="FFFFFF"/>
        </w:rPr>
        <w:t>раскадровки</w:t>
      </w:r>
      <w:proofErr w:type="spellEnd"/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Раскадровка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это более упрощенный вариант монтажной дорожки. Он отображается по умолчанию и  предназначен, в первую очередь, для более простого и удобного переноса видеофрагментов на монтажную дорожку, а также вставку спецэффектов и переходов между этими видеофрагментами (рис. 2). Так же можно легко просматривать все добавленные в проект клипы 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(видеофрагменты) и легко менять их местами. Звук, при таком варианте, не отображается.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2636F4A6" wp14:editId="255456A7">
            <wp:extent cx="2981325" cy="1114425"/>
            <wp:effectExtent l="0" t="0" r="9525" b="9525"/>
            <wp:docPr id="18" name="Рисунок 18" descr="https://fsd.multiurok.ru/html/2018/03/02/s_5a997355665bf/846988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fsd.multiurok.ru/html/2018/03/02/s_5a997355665bf/846988_2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111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Рис.2.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Раскадровка</w:t>
      </w:r>
      <w:proofErr w:type="spellEnd"/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После того, как на монтажной дорожке размещены в нужной последовательности все видеофрагменты будущего фильма, следующим этапом будет расстановка переходов между видеофрагментами, добавление фоновой музыки. Можно в некоторых местах фильма добавить несколько интересных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спецеффектов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а также в начале или в конце вставить титры. После того, как все видеофрагменты перенесены на монтажную дорожку, между ними нужно вставить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видеопереходы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250D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Видеопереходы</w:t>
      </w:r>
      <w:proofErr w:type="spellEnd"/>
      <w:r w:rsidRPr="00250D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и видеоэффекты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Слово «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состоит из двух составляющих слов: «видео» и «переход», то есть — «Создать переход между двумя видеофрагментами». Для того, что бы состыковать фрагменты существуют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видеопереходы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 — элементы фильма, которые позволяют плавно перейти от одной сцены любительского фильма к другой.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Чем меньше будет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видеопереходов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вашем кино, тем более профессионально это будет выглядеть. Выбрать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</w:t>
      </w:r>
      <w:proofErr w:type="spellStart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Видеопереходы</w:t>
      </w:r>
      <w:proofErr w:type="spellEnd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можно в выпадающем меню программы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или зайти в меню, и в колонке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«Сервис»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 выбрать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</w:t>
      </w:r>
      <w:proofErr w:type="spellStart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Видеопереходы</w:t>
      </w:r>
      <w:proofErr w:type="spellEnd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» 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(рис.3).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2F8D100C" wp14:editId="51AD6BDC">
            <wp:extent cx="3429000" cy="1752600"/>
            <wp:effectExtent l="0" t="0" r="0" b="0"/>
            <wp:docPr id="17" name="Рисунок 17" descr="https://fsd.multiurok.ru/html/2018/03/02/s_5a997355665bf/846988_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fsd.multiurok.ru/html/2018/03/02/s_5a997355665bf/846988_3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Рис.3. Меню Сервис -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Видеопереходы</w:t>
      </w:r>
      <w:proofErr w:type="spellEnd"/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Или же в левом окне программы в группе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«Монтаж фильма»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 выбрать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«Просмотр видео переходов»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Отобразится весь набор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видеопереходов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доступных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данной программе. Для того, что бы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посмотреть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как действует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, перед тем как добавить его в проект, выберите интересующий и кликнуть по нему два раза левой кнопкой мыши. Можно также выбрать переход и нажать кнопку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«Воспроизвести»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на правом окне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предпросмотра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(рис.4).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anchor distT="0" distB="0" distL="0" distR="0" simplePos="0" relativeHeight="251659776" behindDoc="0" locked="0" layoutInCell="1" allowOverlap="0" wp14:anchorId="050FA60D" wp14:editId="4461ED01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400050" cy="180975"/>
            <wp:effectExtent l="0" t="0" r="0" b="9525"/>
            <wp:wrapSquare wrapText="bothSides"/>
            <wp:docPr id="26" name="Рисунок 26" descr="https://fsd.multiurok.ru/html/2018/03/02/s_5a997355665bf/846988_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fsd.multiurok.ru/html/2018/03/02/s_5a997355665bf/846988_4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18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7BCE269C" wp14:editId="2EAC3A6A">
            <wp:extent cx="3552825" cy="2066925"/>
            <wp:effectExtent l="0" t="0" r="9525" b="9525"/>
            <wp:docPr id="16" name="Рисунок 16" descr="https://fsd.multiurok.ru/html/2018/03/02/s_5a997355665bf/846988_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fsd.multiurok.ru/html/2018/03/02/s_5a997355665bf/846988_5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2825" cy="2066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Рис.4. Окно предварительного просмотра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видеоперехода</w:t>
      </w:r>
      <w:proofErr w:type="spellEnd"/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Для более простого добавления переходов переключить вид монтажного стола в режим «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Раскадровка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». После того, как выбран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, его нужно захватить мышкой и перетащить на небольшое поле, расположенное между двумя видеофрагментами. Квадратик, который был до этого серо-белый, принимает вид добавленного перехода (рис.5).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anchor distT="0" distB="0" distL="0" distR="0" simplePos="0" relativeHeight="251660800" behindDoc="0" locked="0" layoutInCell="1" allowOverlap="0" wp14:anchorId="2049C535" wp14:editId="491F4DC8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076325" cy="933450"/>
            <wp:effectExtent l="0" t="0" r="9525" b="0"/>
            <wp:wrapSquare wrapText="bothSides"/>
            <wp:docPr id="25" name="Рисунок 25" descr="https://fsd.multiurok.ru/html/2018/03/02/s_5a997355665bf/846988_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fsd.multiurok.ru/html/2018/03/02/s_5a997355665bf/846988_6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50F7CF17" wp14:editId="4DD0929A">
            <wp:extent cx="3000375" cy="2752725"/>
            <wp:effectExtent l="0" t="0" r="9525" b="9525"/>
            <wp:docPr id="15" name="Рисунок 15" descr="https://fsd.multiurok.ru/html/2018/03/02/s_5a997355665bf/846988_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fsd.multiurok.ru/html/2018/03/02/s_5a997355665bf/846988_5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0375" cy="2752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Рис.5. Добавленный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видеопереход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раскадровке</w:t>
      </w:r>
      <w:proofErr w:type="spellEnd"/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Таким же образом нужно добавить переходы во все оставшиеся места между видеофрагментами.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Чтобы удалить переход из фильма, выделить его мышкой и нажать на клавиатуре кнопку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</w:t>
      </w:r>
      <w:proofErr w:type="spellStart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Delete</w:t>
      </w:r>
      <w:proofErr w:type="spellEnd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 (или на ненужном переходе правую кнопку мыши и выбрать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«Удалить»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Что бы придать еще больше красоты и оригинальности фильму, кроме переходов можно еще использовать «Спецэффекты» («Видеоэффекты»).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Выбрать их можно, как и переходы, или в выпадающем меню или зайти в меню, и в колонке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«Сервис»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 выбрать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«Видеоэффекты» 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(рис.6).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5594F157" wp14:editId="4DFB76D0">
            <wp:extent cx="3286125" cy="1600200"/>
            <wp:effectExtent l="0" t="0" r="9525" b="0"/>
            <wp:docPr id="14" name="Рисунок 14" descr="https://fsd.multiurok.ru/html/2018/03/02/s_5a997355665bf/846988_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fsd.multiurok.ru/html/2018/03/02/s_5a997355665bf/846988_8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Рис.6. Меню Сервис - Видеоэффекты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Для того что бы добавить видеоэффект, его нужно захватить мышкой и перетащить на видеофрагмент. Если монтажный стол был в режиме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</w:t>
      </w:r>
      <w:proofErr w:type="spellStart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Раскадровка</w:t>
      </w:r>
      <w:proofErr w:type="spellEnd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, то значок в виде серой звездочки станет синим (рис.7). </w:t>
      </w:r>
      <w:proofErr w:type="gramStart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А если в режиме 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«Шкала времени»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, то такой синий значок просто появится на самом </w:t>
      </w:r>
      <w:proofErr w:type="spellStart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видофрагменте</w:t>
      </w:r>
      <w:proofErr w:type="spellEnd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(рис.8)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.</w:t>
      </w:r>
      <w:proofErr w:type="gramEnd"/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anchor distT="0" distB="0" distL="0" distR="0" simplePos="0" relativeHeight="251661824" behindDoc="0" locked="0" layoutInCell="1" allowOverlap="0" wp14:anchorId="4309EC18" wp14:editId="6EB32916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28600" cy="666750"/>
            <wp:effectExtent l="0" t="0" r="0" b="0"/>
            <wp:wrapSquare wrapText="bothSides"/>
            <wp:docPr id="24" name="Рисунок 24" descr="https://fsd.multiurok.ru/html/2018/03/02/s_5a997355665bf/846988_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fsd.multiurok.ru/html/2018/03/02/s_5a997355665bf/846988_9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anchor distT="0" distB="0" distL="0" distR="0" simplePos="0" relativeHeight="251662848" behindDoc="0" locked="0" layoutInCell="1" allowOverlap="0" wp14:anchorId="6A3C1F0F" wp14:editId="1F807C36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742950" cy="809625"/>
            <wp:effectExtent l="0" t="0" r="0" b="9525"/>
            <wp:wrapSquare wrapText="bothSides"/>
            <wp:docPr id="23" name="Рисунок 23" descr="https://fsd.multiurok.ru/html/2018/03/02/s_5a997355665bf/846988_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fsd.multiurok.ru/html/2018/03/02/s_5a997355665bf/846988_10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1F29DD77" wp14:editId="2421DA66">
            <wp:extent cx="2028825" cy="1952625"/>
            <wp:effectExtent l="0" t="0" r="9525" b="9525"/>
            <wp:docPr id="13" name="Рисунок 13" descr="https://fsd.multiurok.ru/html/2018/03/02/s_5a997355665bf/846988_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fsd.multiurok.ru/html/2018/03/02/s_5a997355665bf/846988_11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41C44F6D" wp14:editId="2327D04E">
            <wp:extent cx="2276475" cy="1990725"/>
            <wp:effectExtent l="0" t="0" r="9525" b="9525"/>
            <wp:docPr id="12" name="Рисунок 12" descr="https://fsd.multiurok.ru/html/2018/03/02/s_5a997355665bf/846988_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fsd.multiurok.ru/html/2018/03/02/s_5a997355665bf/846988_12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Рис.7. Видеоэффект на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Раскадровке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Рис.8. На видеофрагменте в режиме «Шкала времени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Создание титров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У любого фильма, даже домашнего, должно быть как минимум название, не говоря уж о титрах, в которых перечисляются создатели и действующие лица, ну или пишется всякая забавная ерунда.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создать название и титры очень просто. Чтобы создать титры, можно: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— через меню выбрать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«Сервис»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, а затем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«Название и титры»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— в левом окне программы в группе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«Монтаж фильма»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 (при нажатой кнопке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«Операции»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) выбрать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«Создание названий и титров» 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(рис.9).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496F13A8" wp14:editId="4551ED45">
            <wp:extent cx="2828925" cy="1038225"/>
            <wp:effectExtent l="0" t="0" r="9525" b="9525"/>
            <wp:docPr id="11" name="Рисунок 11" descr="https://fsd.multiurok.ru/html/2018/03/02/s_5a997355665bf/846988_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fsd.multiurok.ru/html/2018/03/02/s_5a997355665bf/846988_13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730856B7" wp14:editId="21F3A4D7">
            <wp:extent cx="1828800" cy="2152650"/>
            <wp:effectExtent l="0" t="0" r="0" b="0"/>
            <wp:docPr id="10" name="Рисунок 10" descr="https://fsd.multiurok.ru/html/2018/03/02/s_5a997355665bf/846988_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fsd.multiurok.ru/html/2018/03/02/s_5a997355665bf/846988_14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215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Рис.9. Варианты создания титров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После этого появится окно, где будет предложено выбрать место, в котором будут располагаться титры (начало клипа, перед выбранным клипом, на выбранном клипе, после выбранного клипа или в конце фильма). Выбрав место положения титров появится окно, в котором нужно добавить надпись, которая будет отображаться в виде титров, внешний вид, а также эффект появления и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исчезания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титров. Для надписи есть 2 поля (рис.10). В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верхнем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нужно указать главный смысл титров. А в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нижнем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— текст с уточняющим смыслом. Текст из верхнего окошка будет более крупным, чем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нижнем. Если выбраны титры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«В конце фильма»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, то полей для текста будет больше. Это связано с тем, что в конце фильма обычно идут имена участников. А для этого нужно больше места.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lastRenderedPageBreak/>
        <w:drawing>
          <wp:inline distT="0" distB="0" distL="0" distR="0" wp14:anchorId="1B079769" wp14:editId="0D485FAE">
            <wp:extent cx="2809875" cy="1552575"/>
            <wp:effectExtent l="0" t="0" r="9525" b="9525"/>
            <wp:docPr id="9" name="Рисунок 9" descr="https://fsd.multiurok.ru/html/2018/03/02/s_5a997355665bf/846988_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fsd.multiurok.ru/html/2018/03/02/s_5a997355665bf/846988_15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1552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Рис.10. Поля для введения титров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Добавив титры можно задать способ появления и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исчезания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титров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«Изменить анимацию названия»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, размер шрифта, сам шрифт, цвет букв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«Изменить шрифт и цвет текста» (рис.11)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2C8B4318" wp14:editId="7599C1FD">
            <wp:extent cx="2495550" cy="1314450"/>
            <wp:effectExtent l="0" t="0" r="0" b="0"/>
            <wp:docPr id="8" name="Рисунок 8" descr="https://fsd.multiurok.ru/html/2018/03/02/s_5a997355665bf/846988_1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fsd.multiurok.ru/html/2018/03/02/s_5a997355665bf/846988_16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26B3F1AF" wp14:editId="604B9A44">
            <wp:extent cx="2733675" cy="1171575"/>
            <wp:effectExtent l="0" t="0" r="9525" b="9525"/>
            <wp:docPr id="7" name="Рисунок 7" descr="https://fsd.multiurok.ru/html/2018/03/02/s_5a997355665bf/846988_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fsd.multiurok.ru/html/2018/03/02/s_5a997355665bf/846988_17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Рис.11. Анимация названия, шрифт и цвет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Когда вы все будет готово, нажать «Готово», тем самым титры добавятся в то место, куда были выбраны в самом начале.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Работа со звуком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Звук в программе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может присутствовать в 3-х видах: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1. Звук идет вместе с видеофрагментом.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2. Звук добавлен в качестве фона (напр., фоновая музыка).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3. Ваши комментарии к фильму, записанные через микрофон.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При добавлении видеофрагмента на монтажную дорожку в режиме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«Шкала времени»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, вместе с видео, которое размещается на дорожке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«Видео»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, добавляется еще и звуковое сопровождение этого фрагмента, которое ложится на дорожку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«Звук» 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(рис.12).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lastRenderedPageBreak/>
        <w:drawing>
          <wp:anchor distT="0" distB="0" distL="0" distR="0" simplePos="0" relativeHeight="251663872" behindDoc="0" locked="0" layoutInCell="1" allowOverlap="0" wp14:anchorId="4F6A1EC9" wp14:editId="352BD711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314325" cy="142875"/>
            <wp:effectExtent l="0" t="0" r="9525" b="9525"/>
            <wp:wrapSquare wrapText="bothSides"/>
            <wp:docPr id="22" name="Рисунок 22" descr="https://fsd.multiurok.ru/html/2018/03/02/s_5a997355665bf/846988_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fsd.multiurok.ru/html/2018/03/02/s_5a997355665bf/846988_18.pn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6DE67D0B" wp14:editId="3E57EEFB">
            <wp:extent cx="3095625" cy="1304925"/>
            <wp:effectExtent l="0" t="0" r="9525" b="9525"/>
            <wp:docPr id="6" name="Рисунок 6" descr="https://fsd.multiurok.ru/html/2018/03/02/s_5a997355665bf/846988_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fsd.multiurok.ru/html/2018/03/02/s_5a997355665bf/846988_19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Рис.12. Звук вместе с видеофрагментом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обработки такого звука в программе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можно выполнить всего 4 действия, нажав правую кнопку мыши на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аудиофрагменте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, или же через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Меню — Клип — Аудио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250D63" w:rsidRPr="00250D63" w:rsidRDefault="00250D63" w:rsidP="00250D63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Выключить 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звук (когда вы хотите полностью убрать оригинальный звук из видеофрагмента);</w:t>
      </w:r>
    </w:p>
    <w:p w:rsidR="00250D63" w:rsidRPr="00250D63" w:rsidRDefault="00250D63" w:rsidP="00250D63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Появление 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(плавное нарастание звука в начале видеофрагмента);</w:t>
      </w:r>
    </w:p>
    <w:p w:rsidR="00250D63" w:rsidRPr="00250D63" w:rsidRDefault="00250D63" w:rsidP="00250D63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Исчезание</w:t>
      </w:r>
      <w:proofErr w:type="spellEnd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 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(плавное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исчезание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звука в конце видеофрагмента);</w:t>
      </w:r>
    </w:p>
    <w:p w:rsidR="00250D63" w:rsidRPr="00250D63" w:rsidRDefault="00250D63" w:rsidP="00250D63">
      <w:pPr>
        <w:numPr>
          <w:ilvl w:val="0"/>
          <w:numId w:val="6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Громкость 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(для каждого видеофрагмента) — можно через комбинацию клавиш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</w:t>
      </w:r>
      <w:proofErr w:type="spellStart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Ctrl+U</w:t>
      </w:r>
      <w:proofErr w:type="spellEnd"/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«подложить» вместо оригинального звука какую-то спокойную (или наоборот, быструю) музыку (рис.13.), тогда нужно:</w:t>
      </w:r>
      <w:proofErr w:type="gramEnd"/>
    </w:p>
    <w:p w:rsidR="00250D63" w:rsidRPr="00250D63" w:rsidRDefault="00250D63" w:rsidP="00250D63">
      <w:pPr>
        <w:numPr>
          <w:ilvl w:val="0"/>
          <w:numId w:val="7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сделать тише или выключить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оригинальное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аудиосопровождение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, как описано выше;</w:t>
      </w:r>
    </w:p>
    <w:p w:rsidR="00250D63" w:rsidRPr="00250D63" w:rsidRDefault="00250D63" w:rsidP="00250D63">
      <w:pPr>
        <w:numPr>
          <w:ilvl w:val="0"/>
          <w:numId w:val="7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музыку, предварительно добавленную в проект, перетащить на дорожку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«Звук или музыка»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 и отрегулировать ее громкость (как описано выше).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anchor distT="0" distB="0" distL="0" distR="0" simplePos="0" relativeHeight="251664896" behindDoc="0" locked="0" layoutInCell="1" allowOverlap="0" wp14:anchorId="4E77E0E2" wp14:editId="67FB25CD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447675" cy="95250"/>
            <wp:effectExtent l="0" t="0" r="9525" b="0"/>
            <wp:wrapSquare wrapText="bothSides"/>
            <wp:docPr id="21" name="Рисунок 21" descr="https://fsd.multiurok.ru/html/2018/03/02/s_5a997355665bf/846988_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fsd.multiurok.ru/html/2018/03/02/s_5a997355665bf/846988_20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9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28E6124D" wp14:editId="1D58CBDF">
            <wp:extent cx="3476625" cy="1352550"/>
            <wp:effectExtent l="0" t="0" r="9525" b="0"/>
            <wp:docPr id="5" name="Рисунок 5" descr="https://fsd.multiurok.ru/html/2018/03/02/s_5a997355665bf/846988_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fsd.multiurok.ru/html/2018/03/02/s_5a997355665bf/846988_21.pn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1352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Рис.13. Звук или музыка в качестве фона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Комментарии к фильму, записанные через микрофон. В программе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дорожку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«Звук или музыка»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 можно разместить или только</w:t>
      </w:r>
      <w:r w:rsidRPr="00250D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фоновую музыку, или только</w:t>
      </w:r>
      <w:r w:rsidRPr="00250D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ваши комментарии. Такое ограничение. Для начала рекомендуется 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сначала приглушить или полностью отключить оригинальный звук. Затем нужно слегка настроить микрофон. Для этого нужно или через меню выбрать </w:t>
      </w:r>
      <w:r w:rsidRPr="00250D63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Сервис — Шкала времени комментария 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или слева на монтажном столе нажать кнопочку с изображением микрофона (рис.14). Когда микрофон настроен, нажать «Запустить» и наговаривать комментарии (при этом в окошке предварительного просмотра синхронно будет воспроизводиться фильм).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anchor distT="0" distB="0" distL="0" distR="0" simplePos="0" relativeHeight="251665920" behindDoc="0" locked="0" layoutInCell="1" allowOverlap="0" wp14:anchorId="7291F0D1" wp14:editId="63D074B7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323850" cy="133350"/>
            <wp:effectExtent l="0" t="0" r="0" b="0"/>
            <wp:wrapSquare wrapText="bothSides"/>
            <wp:docPr id="20" name="Рисунок 20" descr="https://fsd.multiurok.ru/html/2018/03/02/s_5a997355665bf/846988_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fsd.multiurok.ru/html/2018/03/02/s_5a997355665bf/846988_22.pn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4F1A74CF" wp14:editId="45000B5B">
            <wp:extent cx="2352675" cy="1323975"/>
            <wp:effectExtent l="0" t="0" r="9525" b="9525"/>
            <wp:docPr id="4" name="Рисунок 4" descr="https://fsd.multiurok.ru/html/2018/03/02/s_5a997355665bf/846988_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fsd.multiurok.ru/html/2018/03/02/s_5a997355665bf/846988_23.pn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2DC079F3" wp14:editId="4C133B97">
            <wp:extent cx="2162175" cy="1276350"/>
            <wp:effectExtent l="0" t="0" r="9525" b="0"/>
            <wp:docPr id="3" name="Рисунок 3" descr="https://fsd.multiurok.ru/html/2018/03/02/s_5a997355665bf/846988_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fsd.multiurok.ru/html/2018/03/02/s_5a997355665bf/846988_24.pn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0D63">
        <w:rPr>
          <w:rFonts w:ascii="Times New Roman" w:eastAsia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18E1E14E" wp14:editId="2C8D31D2">
            <wp:extent cx="2419350" cy="1162050"/>
            <wp:effectExtent l="0" t="0" r="0" b="0"/>
            <wp:docPr id="2" name="Рисунок 2" descr="https://fsd.multiurok.ru/html/2018/03/02/s_5a997355665bf/846988_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fsd.multiurok.ru/html/2018/03/02/s_5a997355665bf/846988_25.pn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 Рис.14. Настройка микрофона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После окончания записи комментария, программа предложит окно, где нужно будет указать путь для сохранения комментария. Затем этот комментарий нужно будет добавить в проект, а потом — на монтажный стол (на дорожку «Звук или музыка»). Звуковые файлы, так же, как и видеофрагменты, на монтажную дорожку добавляются путем перетаскивания мышкой нужного компонента.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Сохранение видео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 программе  можно выбрать 5 вариантов сохранения видео:</w:t>
      </w:r>
    </w:p>
    <w:p w:rsidR="00250D63" w:rsidRPr="00250D63" w:rsidRDefault="00250D63" w:rsidP="00250D63">
      <w:pPr>
        <w:numPr>
          <w:ilvl w:val="0"/>
          <w:numId w:val="8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сохранение на компьютере;</w:t>
      </w:r>
    </w:p>
    <w:p w:rsidR="00250D63" w:rsidRPr="00250D63" w:rsidRDefault="00250D63" w:rsidP="00250D63">
      <w:pPr>
        <w:numPr>
          <w:ilvl w:val="0"/>
          <w:numId w:val="8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запись на компакт-диск;</w:t>
      </w:r>
    </w:p>
    <w:p w:rsidR="00250D63" w:rsidRPr="00250D63" w:rsidRDefault="00250D63" w:rsidP="00250D63">
      <w:pPr>
        <w:numPr>
          <w:ilvl w:val="0"/>
          <w:numId w:val="8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отправка по электронной почте;</w:t>
      </w:r>
    </w:p>
    <w:p w:rsidR="00250D63" w:rsidRPr="00250D63" w:rsidRDefault="00250D63" w:rsidP="00250D63">
      <w:pPr>
        <w:numPr>
          <w:ilvl w:val="0"/>
          <w:numId w:val="8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отправка на веб-узел;</w:t>
      </w:r>
    </w:p>
    <w:p w:rsidR="00250D63" w:rsidRPr="00250D63" w:rsidRDefault="00250D63" w:rsidP="00250D63">
      <w:pPr>
        <w:numPr>
          <w:ilvl w:val="0"/>
          <w:numId w:val="8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отправка на цифровую камеру.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Все они представлены в левой колонке, в группе «Завершение создания фильма» (рис.15) или через Меню — Файл — Сохранить файл фильма (сокращенно, через комбинацию клавиш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Ctrl+P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Рис.15. Пункты завершения создания фильма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Запись на жесткий диск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Первый вариант наиболее предпочтительный, потому что сохраненный фильм вы потом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можете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как угодно обрабатывать: записывать на компакт, отправлять по электронной почте, публиковать в Интернете. Кроме того, при выборе первого варианта в дополнительном меню предложат и все остальные – так же, как при переписывании ролика с кассеты (устройства) на компьютер.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Выберем первый вариант – запись фильма на жесткий диск. После этого, как обычно, сначала предложат дать имя файлу и выбрать папку. Далее появится уже знакомое окно с выбором вариантов форматов записи: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По умолчанию, конечно, нужно выбирать самый первый пункт – наилучшее качество для воспроизведения на компьютере. Фильм будет записан в формате WMV (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Media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Video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и его можно будет просматривать как с помощью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Media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Player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так и с помощью любых других плееров, поддерживающих данный формат (например,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Nero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Show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Time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). При этом одна минута фильма будет занимать примерно 15-17 Мб.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Если вы хотите сохранить ролик в исходном формате без дополнительной компрессии - например, чтобы потом иметь возможность с помощью какой-то программы преобразовать его в DVD-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Video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или какой-то другой формат, выбирайте режим DV-AVI, но имейте в виду, что в этом формате сохраненный ролик будет иметь очень большой объем. 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Запись на компакт-диск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Если выбрать запись на компакт-диск, то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перед записью предложит вам три формата: наилучшее качество (как для записи на жесткий диск), наиболее подходящий формат для записи на компакт (чуть более сжатое изображение) и минимальный размер файла (его нужно будет указать). И здесь все зависит от длины ролика и от того, помещается он на компакт (640 Мб) или нет. Если ролик небольшой, тогда выбирайте наилучшее качество, а если он превышает 640 Мб, тогда указывайте формат для записи на компакт или подбирайте конкретное значение размера.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Обратите внимание на то, что ролик будет записан на диск вовсе не в формате DVD (MPEG-2).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оперирует только двумя форматами: родным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майкрософтовским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Media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Video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почти несжатым форматом DV (он не подходит для записи на компакт). Поэтому фильм будет записан с помощью технологии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Microsoft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HighMAT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, и воспроизвести его на бытовом плеере можно будет только в том случае, если он поддерживает эту технологию. Впрочем, современные плееры практически все ее поддерживают.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Отправка ролика по электронной почте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электронной почте, понятное дело, большой объем не отправишь. Поэтому при выборе данного пункта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преобразует фильм в маленький размер изображения (270х200) и сожмет его до указанного в пункте «Сервис – Параметры – Дополнительные параметры – Электронная почта» размера. По умолчанию там установлен 1 Мб. Вы можете увеличить это значение, но имейте в виду, что многие почтовые ящики не пропускают письма, размер которых больше, например, 2 Мб. Кроме того, когда ролик размером в один мегабайт прикладывается к письму, все письмо будет занимать раза в полтора больше – то есть минимум 1,5 Мб.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Даже двухминутный ролик, сжатый до 1 Мб, выглядит уже совершенно непотребно, поэтому данной возможностью лучше вообще не пользоваться. Если нужно переслать ролик через Интернет, проще выложить его на какой-то сервер и отправить ссылку получателю.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Отправка ролика на веб-узел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российских пользователей соответствующий сервис корпорации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Microsoft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выкладыванию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видеоконтента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на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специальный веб-узел пока недоступен. Но в этом нет ничего страшного. Ведь главная задача здесь – преобразовать ваш фильм к виду, пригодному для выкладывания в Сеть. Потому что даже обычный десятиминутный фильм в стандартном разрешении занимает 150-170 Мб, а это не тот объем, который можно с легкостью выкачать даже на хорошей линии. Кроме того, не имеет смысла нагружать и себя, и адресата такими объемами, ведь вы смонтировали явно не «Клеопатру» и не «Кинг-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Конга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», которые требуют 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просмотра на огромном экране. В данном случае речь идет о домашнем видео – кошка спит на подушке, папа открывает шампанское, вся семья сидит в самолете, отправляясь на курорт, – поэтому не будет ничего страшного в том, если вы уменьшите разрешение картинки и увеличите компрессию изображения. Это весьма благоприятно отразится на размере конечного файла, а кошка, папа и самолет от этого никак не пострадают.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Щелкаем по ссылке «Отправка на веб-узел». Даем имя новому ролику. После этого возникает следующее окно: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Здесь вас не мучают томительным перечислением всяких параметров видеопотока, в которых вы можете ничего не понимать. Подход, как видите, простой – от вида канала: доступ к Сети через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диалап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через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слабенькую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выделенку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через скоростное подключение. Формат для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диалапа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выбирать, в общем-то, смысла нет – 160х120 точек и 38 Кбит/с – это не качество вообще. Но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диалап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для передачи видео через Интернет и не приспособлен, так что, если ваш абонент имеет несчастье выходить в Сеть через телефонное соединение, найдите время встретиться с ним лично и передать этот шикарный ролик в отличном качестве на компакт-диске.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Формат, который уже имеет смысл для передачи через Интернет, – это то, что программа предлагает для DSL или более скоростных подключений – 320х240 точек и 340 Кбит/с. Десятиминутный ролик при этом занимает примерно 25 Мб (вместо 150-170) при вполне пристойном для домашнего видео качестве. Далее вам останется просто каким-то образом выложить его на сайт в Интернете (например, на свою домашнюю страничку) и дать ссылку абоненту.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Кроме того, если вы хорошо понимаете, что именно хотите получить в качестве конечного файла для выкладывания в Сеть, можно щелкнуть по ссылке «Показать дополнительные параметры», и перед вами возникнут следующие варианты: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Здесь, например, можно отталкиваться от размера файла. Исходный файл у нас, как мы условились, 150 Мб, но вы знаете, что больше 50 Мб абонент не вытянет. Тогда просто задаете 50 Мб, и программа сама подберет оптимальные параметры для конвертирования, чтобы в итоге получить ролик такого размера. Его </w:t>
      </w: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разрешение в данном случае будет примерно в полтора раза больше, чем при выборе формата для DSL.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Отправка на цифровую камеру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Этот вид сохранения используется только в том случае, если вы переписывали исходный материал в формате DV (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Digital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Video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) и редактировали (монтировали) его в расчете на то, чтобы снова переписать его на ленту. Замечу, что запись с компьютера на ленту возможна только при использовании цифровой камеры.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Если нажать на эту ссылку при подключенной и включенной в соответствующем режиме цифровой камере,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перемотает ленту в камере на начало и запишет на нее данный ролик – поверх содержимого ленты, если там что-то есть.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ЗАКЛЮЧЕНИЕ.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Movie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Maker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весьма простая в освоении даже начинающими пользователями и достаточно эффективная программа для считывания, обработки и записи любительских роликов. Однако она имеет один весьма заметный недостаток: программа работает практически только с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одним-единственным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видеоформатом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Windows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Media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Video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(WMV). Это означает, что созданные в ней ролики можно смотреть только на компьютере. Бытовые плееры этот формат практически не поддерживают, в DVD-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Video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(MPEG-2) записывать ролики программа не умеет, в MPEG-4 (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DivX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XviD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поддерживаемый большинством современных плееров, – также не умеет, а точнее, не хочет.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Программа, правда, может сохранить созданный фильм в формате DV-AVI, но для того, чтобы потом превратить его, например, в стандартный DVD-</w:t>
      </w:r>
      <w:proofErr w:type="spell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Video</w:t>
      </w:r>
      <w:proofErr w:type="spell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(MPEG-2), потребуется обработка в какой-то отдельной программе - конвертере или редакторе!</w:t>
      </w:r>
      <w:proofErr w:type="gramEnd"/>
    </w:p>
    <w:p w:rsidR="00250D63" w:rsidRPr="00250D63" w:rsidRDefault="00E50495" w:rsidP="00E50495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="00250D63"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ужно усвоить очень простую вещь: не фильм для спецэффектов, а спецэффекты для фильма. Первично – видеоизображение. Эффекты только подчеркивают что-то – например, смену сцены, появление надписей и субтитров. Но они не должны забивать изображение, не должны отвлекать внимание от изображения и уж в любом случае – не должны заменять собой изображение.</w:t>
      </w:r>
    </w:p>
    <w:p w:rsidR="00250D63" w:rsidRPr="00250D63" w:rsidRDefault="00250D63" w:rsidP="00250D63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Если вы считаете, что зрители, увидев бесконечное мелькание самых </w:t>
      </w:r>
      <w:proofErr w:type="gramStart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>дурацких</w:t>
      </w:r>
      <w:proofErr w:type="gramEnd"/>
      <w:r w:rsidRPr="00250D6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эффектов на экране, посчитают вас великим режиссером, вы глубоко ошибаетесь!</w:t>
      </w:r>
    </w:p>
    <w:sectPr w:rsidR="00250D63" w:rsidRPr="00250D63" w:rsidSect="00BF625F">
      <w:pgSz w:w="11906" w:h="16838"/>
      <w:pgMar w:top="993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2A1135"/>
    <w:multiLevelType w:val="hybridMultilevel"/>
    <w:tmpl w:val="5B728682"/>
    <w:lvl w:ilvl="0" w:tplc="041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">
    <w:nsid w:val="1C732894"/>
    <w:multiLevelType w:val="multilevel"/>
    <w:tmpl w:val="D0D4D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7381A1A"/>
    <w:multiLevelType w:val="multilevel"/>
    <w:tmpl w:val="3DB4A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A256203"/>
    <w:multiLevelType w:val="multilevel"/>
    <w:tmpl w:val="B2C832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00F5A33"/>
    <w:multiLevelType w:val="multilevel"/>
    <w:tmpl w:val="0A6893B4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14E3C34"/>
    <w:multiLevelType w:val="hybridMultilevel"/>
    <w:tmpl w:val="D16A4F1A"/>
    <w:lvl w:ilvl="0" w:tplc="041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6">
    <w:nsid w:val="64BF465A"/>
    <w:multiLevelType w:val="multilevel"/>
    <w:tmpl w:val="6DCE1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1DF5529"/>
    <w:multiLevelType w:val="multilevel"/>
    <w:tmpl w:val="83921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B5C5819"/>
    <w:multiLevelType w:val="multilevel"/>
    <w:tmpl w:val="DF8E1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1"/>
  </w:num>
  <w:num w:numId="5">
    <w:abstractNumId w:val="7"/>
  </w:num>
  <w:num w:numId="6">
    <w:abstractNumId w:val="3"/>
  </w:num>
  <w:num w:numId="7">
    <w:abstractNumId w:val="6"/>
  </w:num>
  <w:num w:numId="8">
    <w:abstractNumId w:val="2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105"/>
    <w:rsid w:val="001D2E9C"/>
    <w:rsid w:val="00250D63"/>
    <w:rsid w:val="00331880"/>
    <w:rsid w:val="0041454A"/>
    <w:rsid w:val="005D6A86"/>
    <w:rsid w:val="008204A8"/>
    <w:rsid w:val="00866717"/>
    <w:rsid w:val="008C2353"/>
    <w:rsid w:val="00932E43"/>
    <w:rsid w:val="00987270"/>
    <w:rsid w:val="00A470A1"/>
    <w:rsid w:val="00BF625F"/>
    <w:rsid w:val="00CF6523"/>
    <w:rsid w:val="00DB1C27"/>
    <w:rsid w:val="00E26105"/>
    <w:rsid w:val="00E50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E26105"/>
    <w:rPr>
      <w:rFonts w:ascii="Arial" w:eastAsia="Arial" w:hAnsi="Arial" w:cs="Arial"/>
      <w:sz w:val="17"/>
      <w:szCs w:val="17"/>
      <w:shd w:val="clear" w:color="auto" w:fill="FFFFFF"/>
    </w:rPr>
  </w:style>
  <w:style w:type="character" w:customStyle="1" w:styleId="1">
    <w:name w:val="Основной текст1"/>
    <w:basedOn w:val="a3"/>
    <w:rsid w:val="00E26105"/>
    <w:rPr>
      <w:rFonts w:ascii="Arial" w:eastAsia="Arial" w:hAnsi="Arial" w:cs="Arial"/>
      <w:sz w:val="17"/>
      <w:szCs w:val="17"/>
      <w:u w:val="single"/>
      <w:shd w:val="clear" w:color="auto" w:fill="FFFFFF"/>
    </w:rPr>
  </w:style>
  <w:style w:type="character" w:customStyle="1" w:styleId="6">
    <w:name w:val="Основной текст (6)_"/>
    <w:basedOn w:val="a0"/>
    <w:rsid w:val="00E26105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16"/>
      <w:szCs w:val="16"/>
    </w:rPr>
  </w:style>
  <w:style w:type="character" w:customStyle="1" w:styleId="60">
    <w:name w:val="Основной текст (6)"/>
    <w:basedOn w:val="6"/>
    <w:rsid w:val="00E26105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16"/>
      <w:szCs w:val="16"/>
      <w:u w:val="single"/>
    </w:rPr>
  </w:style>
  <w:style w:type="character" w:customStyle="1" w:styleId="2">
    <w:name w:val="Основной текст2"/>
    <w:basedOn w:val="a3"/>
    <w:rsid w:val="00E26105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3">
    <w:name w:val="Основной текст3"/>
    <w:basedOn w:val="a"/>
    <w:link w:val="a3"/>
    <w:rsid w:val="00E26105"/>
    <w:pPr>
      <w:shd w:val="clear" w:color="auto" w:fill="FFFFFF"/>
      <w:spacing w:before="120" w:after="0" w:line="288" w:lineRule="exact"/>
      <w:ind w:hanging="360"/>
      <w:jc w:val="both"/>
    </w:pPr>
    <w:rPr>
      <w:rFonts w:ascii="Arial" w:eastAsia="Arial" w:hAnsi="Arial" w:cs="Arial"/>
      <w:sz w:val="17"/>
      <w:szCs w:val="17"/>
    </w:rPr>
  </w:style>
  <w:style w:type="paragraph" w:styleId="a4">
    <w:name w:val="Balloon Text"/>
    <w:basedOn w:val="a"/>
    <w:link w:val="a5"/>
    <w:uiPriority w:val="99"/>
    <w:semiHidden/>
    <w:unhideWhenUsed/>
    <w:rsid w:val="00E261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26105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1454A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250D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Emphasis"/>
    <w:basedOn w:val="a0"/>
    <w:uiPriority w:val="20"/>
    <w:qFormat/>
    <w:rsid w:val="00250D63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E26105"/>
    <w:rPr>
      <w:rFonts w:ascii="Arial" w:eastAsia="Arial" w:hAnsi="Arial" w:cs="Arial"/>
      <w:sz w:val="17"/>
      <w:szCs w:val="17"/>
      <w:shd w:val="clear" w:color="auto" w:fill="FFFFFF"/>
    </w:rPr>
  </w:style>
  <w:style w:type="character" w:customStyle="1" w:styleId="1">
    <w:name w:val="Основной текст1"/>
    <w:basedOn w:val="a3"/>
    <w:rsid w:val="00E26105"/>
    <w:rPr>
      <w:rFonts w:ascii="Arial" w:eastAsia="Arial" w:hAnsi="Arial" w:cs="Arial"/>
      <w:sz w:val="17"/>
      <w:szCs w:val="17"/>
      <w:u w:val="single"/>
      <w:shd w:val="clear" w:color="auto" w:fill="FFFFFF"/>
    </w:rPr>
  </w:style>
  <w:style w:type="character" w:customStyle="1" w:styleId="6">
    <w:name w:val="Основной текст (6)_"/>
    <w:basedOn w:val="a0"/>
    <w:rsid w:val="00E26105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16"/>
      <w:szCs w:val="16"/>
    </w:rPr>
  </w:style>
  <w:style w:type="character" w:customStyle="1" w:styleId="60">
    <w:name w:val="Основной текст (6)"/>
    <w:basedOn w:val="6"/>
    <w:rsid w:val="00E26105"/>
    <w:rPr>
      <w:rFonts w:ascii="Arial" w:eastAsia="Arial" w:hAnsi="Arial" w:cs="Arial"/>
      <w:b w:val="0"/>
      <w:bCs w:val="0"/>
      <w:i w:val="0"/>
      <w:iCs w:val="0"/>
      <w:smallCaps w:val="0"/>
      <w:strike w:val="0"/>
      <w:spacing w:val="0"/>
      <w:sz w:val="16"/>
      <w:szCs w:val="16"/>
      <w:u w:val="single"/>
    </w:rPr>
  </w:style>
  <w:style w:type="character" w:customStyle="1" w:styleId="2">
    <w:name w:val="Основной текст2"/>
    <w:basedOn w:val="a3"/>
    <w:rsid w:val="00E26105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3">
    <w:name w:val="Основной текст3"/>
    <w:basedOn w:val="a"/>
    <w:link w:val="a3"/>
    <w:rsid w:val="00E26105"/>
    <w:pPr>
      <w:shd w:val="clear" w:color="auto" w:fill="FFFFFF"/>
      <w:spacing w:before="120" w:after="0" w:line="288" w:lineRule="exact"/>
      <w:ind w:hanging="360"/>
      <w:jc w:val="both"/>
    </w:pPr>
    <w:rPr>
      <w:rFonts w:ascii="Arial" w:eastAsia="Arial" w:hAnsi="Arial" w:cs="Arial"/>
      <w:sz w:val="17"/>
      <w:szCs w:val="17"/>
    </w:rPr>
  </w:style>
  <w:style w:type="paragraph" w:styleId="a4">
    <w:name w:val="Balloon Text"/>
    <w:basedOn w:val="a"/>
    <w:link w:val="a5"/>
    <w:uiPriority w:val="99"/>
    <w:semiHidden/>
    <w:unhideWhenUsed/>
    <w:rsid w:val="00E261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26105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1454A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250D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Emphasis"/>
    <w:basedOn w:val="a0"/>
    <w:uiPriority w:val="20"/>
    <w:qFormat/>
    <w:rsid w:val="00250D6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973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3453</Words>
  <Characters>19685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Gerbera</dc:creator>
  <cp:lastModifiedBy>ДДТ</cp:lastModifiedBy>
  <cp:revision>3</cp:revision>
  <dcterms:created xsi:type="dcterms:W3CDTF">2025-04-03T11:28:00Z</dcterms:created>
  <dcterms:modified xsi:type="dcterms:W3CDTF">2025-04-03T11:28:00Z</dcterms:modified>
</cp:coreProperties>
</file>